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F" w:rsidRDefault="00A8686F" w:rsidP="00A8686F">
      <w:pPr>
        <w:pStyle w:val="11"/>
        <w:keepNext/>
        <w:keepLines/>
      </w:pPr>
      <w:bookmarkStart w:id="0" w:name="bookmark2"/>
      <w:bookmarkStart w:id="1" w:name="bookmark1"/>
      <w:bookmarkStart w:id="2" w:name="bookmark0"/>
      <w:r>
        <w:t xml:space="preserve">ФИКСАЦИЯ РЕЗУЛЬТАТОВ ОПЫТОВ  </w:t>
      </w:r>
      <w:r w:rsidR="006F3E0F">
        <w:t>И НАБЛЮДЕНИЙ</w:t>
      </w:r>
      <w:bookmarkEnd w:id="0"/>
      <w:bookmarkEnd w:id="1"/>
      <w:bookmarkEnd w:id="2"/>
    </w:p>
    <w:p w:rsidR="006F3E0F" w:rsidRDefault="006F3E0F" w:rsidP="006F3E0F">
      <w:pPr>
        <w:pStyle w:val="1"/>
        <w:spacing w:after="300"/>
        <w:ind w:firstLine="380"/>
        <w:jc w:val="both"/>
      </w:pPr>
      <w:r>
        <w:t>Наблюдаемые явления фиксируют для того, чтобы они луч</w:t>
      </w:r>
      <w:r>
        <w:softHyphen/>
        <w:t>ше запечатлелись в памяти детей и могли быть воспроизведены в нужный момент. Во время наблюдения в основном функцио</w:t>
      </w:r>
      <w:r>
        <w:softHyphen/>
        <w:t>нирует зрительная память. При фиксации же наблюдаемых яв</w:t>
      </w:r>
      <w:r>
        <w:softHyphen/>
        <w:t>лений участвуют и другие виды памяти - двигательная, слухо</w:t>
      </w:r>
      <w:r>
        <w:softHyphen/>
        <w:t>вая, обонятельная, тактильная. Фиксируя увиденное, необходи</w:t>
      </w:r>
      <w:r>
        <w:softHyphen/>
        <w:t>мо анализировать явление, выделять главное, чтобы отразить его в своих дневниках. Процедура фиксации наблюдений является для детей слож</w:t>
      </w:r>
      <w:r>
        <w:softHyphen/>
        <w:t>ным делом. Во время фиксации наблюдений воспитатель широко приме</w:t>
      </w:r>
      <w:r>
        <w:softHyphen/>
        <w:t>няет индивидуальный подход к детям. Давая соответствующие поручения, он учитывает многие факторы: желание ребенка за</w:t>
      </w:r>
      <w:r>
        <w:softHyphen/>
        <w:t>ниматься данным видом деятельности, его самочувствие, уме</w:t>
      </w:r>
      <w:r>
        <w:softHyphen/>
        <w:t>ние выполнить необходимые операции, способность впоследст</w:t>
      </w:r>
      <w:r>
        <w:softHyphen/>
        <w:t xml:space="preserve">вии расшифровать зарисованное и многое другое. </w:t>
      </w:r>
      <w:bookmarkStart w:id="3" w:name="bookmark5"/>
      <w:bookmarkStart w:id="4" w:name="bookmark4"/>
      <w:bookmarkStart w:id="5" w:name="bookmark3"/>
    </w:p>
    <w:p w:rsidR="006F3E0F" w:rsidRPr="00A8686F" w:rsidRDefault="006F3E0F" w:rsidP="006F3E0F">
      <w:pPr>
        <w:pStyle w:val="1"/>
        <w:spacing w:after="300"/>
        <w:ind w:firstLine="380"/>
        <w:jc w:val="both"/>
        <w:rPr>
          <w:b/>
        </w:rPr>
      </w:pPr>
      <w:r w:rsidRPr="00A8686F">
        <w:rPr>
          <w:b/>
        </w:rPr>
        <w:t>Ведение документации</w:t>
      </w:r>
      <w:bookmarkEnd w:id="3"/>
      <w:bookmarkEnd w:id="4"/>
      <w:bookmarkEnd w:id="5"/>
    </w:p>
    <w:p w:rsidR="006F3E0F" w:rsidRDefault="006F3E0F" w:rsidP="006F3E0F">
      <w:pPr>
        <w:pStyle w:val="1"/>
        <w:spacing w:after="0"/>
        <w:jc w:val="both"/>
      </w:pPr>
      <w:r>
        <w:t>Для фиксации наблюдений существует три вида документов: календарь погоды, календарь природы, дневник (альбом) на</w:t>
      </w:r>
      <w:r>
        <w:softHyphen/>
        <w:t>блюдений.</w:t>
      </w:r>
    </w:p>
    <w:p w:rsidR="006F3E0F" w:rsidRDefault="006F3E0F" w:rsidP="006F3E0F">
      <w:pPr>
        <w:pStyle w:val="1"/>
        <w:spacing w:after="160"/>
        <w:jc w:val="both"/>
      </w:pPr>
      <w:r>
        <w:rPr>
          <w:b/>
          <w:bCs/>
          <w:i/>
          <w:iCs/>
        </w:rPr>
        <w:t>Календарь погоды</w:t>
      </w:r>
      <w:r>
        <w:t xml:space="preserve"> представляет собой лист бумаги, раз</w:t>
      </w:r>
      <w:r>
        <w:softHyphen/>
        <w:t>графленный по дням; в каждую графу с помощью условных зна</w:t>
      </w:r>
      <w:r>
        <w:softHyphen/>
        <w:t>ков заносятся сведения о погоде, то есть о состоянии неба, вет</w:t>
      </w:r>
      <w:r>
        <w:softHyphen/>
        <w:t>ре, осадках и температуре. Если к работе планируется привле</w:t>
      </w:r>
      <w:r>
        <w:softHyphen/>
        <w:t>кать всю группу, для календаря берется большой лист бумаги. Если работа ведется индивидуально или группами по 2-3 чело</w:t>
      </w:r>
      <w:r>
        <w:softHyphen/>
        <w:t>века, можно ограничиться альбомным листом.</w:t>
      </w:r>
    </w:p>
    <w:p w:rsidR="004B2CB2" w:rsidRPr="004B2CB2" w:rsidRDefault="004B2CB2" w:rsidP="004B2CB2">
      <w:pPr>
        <w:widowControl w:val="0"/>
        <w:spacing w:after="0" w:line="271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t>Периодичность внесения данных в календарь погоды опре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деляется целями и задачами, которые намечает педагог на дан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отрезок времени. При отсутствии специальных задач можно заполнять календарь в течение одной недели в месяц. В таком случае за сезон накапливается 2-3 календаря, и на их основе проводится итоговое занятие по обобщению сведений о сезон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изменениях в природе. Заполнять календарь ежедневно в течение нескольких месяцев нерационально, так как однообраз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работа утомляет детей, а полученный большой объем мате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риала затрудняет его анализ. Однако</w:t>
      </w:r>
      <w:proofErr w:type="gramStart"/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дети продолжают проявлять интерес к данному виду деятельности, имеет смысл продолжить фиксацию погодных условий. Наблюдения за пого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можно продолжать до тех пор, пока у детей сохраняется ин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терес к этому виду деятельности.</w:t>
      </w:r>
    </w:p>
    <w:p w:rsidR="004B2CB2" w:rsidRPr="004B2CB2" w:rsidRDefault="004B2CB2" w:rsidP="004B2CB2">
      <w:pPr>
        <w:widowControl w:val="0"/>
        <w:spacing w:after="0" w:line="271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2CB2" w:rsidRPr="004B2CB2" w:rsidRDefault="004B2CB2" w:rsidP="004B2CB2">
      <w:pPr>
        <w:widowControl w:val="0"/>
        <w:spacing w:after="0" w:line="271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Календарь природы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назвать усложненным вариантом календаря погоды. В нем тоже отражаются сведения о погоде, но, кроме того, здесь представлены фотографии, репродукции, рисунки детей и любые необходимые справочные материалы, характеризующие особенности сезона, а иногда даже каждого его месяца. Последнее особенно важно весной и осенью, когда различия между месяцами выражены сильнее, чем зимой и ле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Календарь природы может быть постоянным, но может по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полняться материалами по мере необходимости. Иногда в нем создают сменные рубрики, такие как «Это случилось сегодня», «Новости природы», «Кого (или что) мы видели на прогулке (на участке)» и т. п.</w:t>
      </w:r>
    </w:p>
    <w:p w:rsidR="004B2CB2" w:rsidRPr="004B2CB2" w:rsidRDefault="004B2CB2" w:rsidP="004B2CB2">
      <w:pPr>
        <w:widowControl w:val="0"/>
        <w:spacing w:after="0" w:line="271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t>Внешнее оформление календаря целиком определяется са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педагогом и никакой формализации не подлежит. Сезонные календари сохраняют в течение года и используют на обоб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щающих занятиях.</w:t>
      </w:r>
    </w:p>
    <w:p w:rsidR="004B2CB2" w:rsidRPr="004B2CB2" w:rsidRDefault="004B2CB2" w:rsidP="00A8686F">
      <w:pPr>
        <w:widowControl w:val="0"/>
        <w:spacing w:after="240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Дневник (альбом) наблюдений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служит для регистрации оди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ночных явлений, а также динамики изменений какого-то объек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В последнем случае это могут быть не только сезонные, но и любые другие изменения. В частности, в дневнике регистриру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ются результаты экспериментов, проводимых с растениями, жи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вотными и объектами неживой природы. Никаких особых тре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бований к дневнику наблюдений не предъявляется (кроме обыч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- аккуратности и точности воспроизведения деталей). Фор</w:t>
      </w:r>
      <w:r w:rsidRPr="004B2CB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 и размер дневника, способ регистрации наблюдений определяются педагогом, а еще лучше - принимаются детьми после коллективного обсуждения. </w:t>
      </w:r>
    </w:p>
    <w:p w:rsidR="004B2CB2" w:rsidRPr="004B2CB2" w:rsidRDefault="004B2CB2" w:rsidP="004B2CB2">
      <w:pPr>
        <w:widowControl w:val="0"/>
        <w:spacing w:before="200"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Обучая детей регистрации наблюдаемых явлений, следует начинать с самых простых форм - с использования готовых фо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тографий и картинок. Например, при ознакомлении с весенними явлениями в природе детям </w:t>
      </w:r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2-й младшей группы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предлагаются две фотографии: на одной изображено цветущее дерево, на дру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гой - голое, потерявшее листья. Малыши должны определить, на какое из них похоже то дерево, 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которое стоит перед нами. </w:t>
      </w:r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В конце 2-й младшей - начале средней группы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можно исполь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зовать циферблат, стрелку которого дети самостоятельно пере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водят на нужную картинку.</w:t>
      </w:r>
    </w:p>
    <w:p w:rsidR="004B2CB2" w:rsidRPr="004B2CB2" w:rsidRDefault="004B2CB2" w:rsidP="004B2CB2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Начиная со </w:t>
      </w:r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 xml:space="preserve">средней </w:t>
      </w:r>
      <w:proofErr w:type="gramStart"/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группы</w:t>
      </w:r>
      <w:proofErr w:type="gramEnd"/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вводятся схематические зари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совки. На первых порах основную работу выполняет педагог; дети только следят за его действиями и выполняют по его просьбе отдельные операции. Чтобы они не оставались сторон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ними наблюдателями, воспитатель постоянно обращается к ним за советом, просит уточнить </w:t>
      </w:r>
      <w:proofErr w:type="gramStart"/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увиденное</w:t>
      </w:r>
      <w:proofErr w:type="gramEnd"/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, нарочито совершает ошибки, позволяя детям проявить свою наблюдательность. По завершении работы он дает возможность детям окончательно проверить ее правильность. Постепенно роль детей возрастает, а воспитателя уменьшается. В конце средней группы педагог позволяет делать зарисовки тем детям, у которых соответству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ющие навыки сформированы лучше, чем у остальных.</w:t>
      </w:r>
    </w:p>
    <w:p w:rsidR="004B2CB2" w:rsidRPr="004B2CB2" w:rsidRDefault="004B2CB2" w:rsidP="004B2CB2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 xml:space="preserve">В старшей и подготовительной </w:t>
      </w:r>
      <w:proofErr w:type="gramStart"/>
      <w:r w:rsidRPr="004B2C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группах</w:t>
      </w:r>
      <w:proofErr w:type="gramEnd"/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календари приро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ды и дневники наблюдений заполняются всеми детьми по оче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реди; эту работу могут выполнять дежурные по уголку природы. Непосредственный контроль со стороны педагога в 1-м полуго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дии обязателен. Во 2-м полугодии начинают практиковать за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полнение названных документов под неявным контролем педа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гога, когда детям кажется, что они работают самостоятельно.</w:t>
      </w:r>
    </w:p>
    <w:p w:rsidR="004B2CB2" w:rsidRPr="004B2CB2" w:rsidRDefault="004B2CB2" w:rsidP="004B2CB2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Когда необходимые навыки станут достаточно прочными и большинство детей осознает смысл производимых операций, можно переходить к следующей по сложности форме - ведению индивидуальных календарей и дневников. На первых порах их заполнение ведется коллективно, и руководящую роль выполня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ет педагог. Когда же дети в совершенстве овладеют этими уме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ниями, вводится высшая форма работы: дети и воспитатель ве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дут свои дневники порознь и только раз в неделю сверяют их, проверяя совпадения полученных данных.</w:t>
      </w:r>
    </w:p>
    <w:p w:rsidR="004B2CB2" w:rsidRPr="004B2CB2" w:rsidRDefault="004B2CB2" w:rsidP="004B2CB2">
      <w:pPr>
        <w:widowControl w:val="0"/>
        <w:spacing w:after="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Таким образом, формирование навыков регистрации резуль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татов наблюдений осуществляется по следующим </w:t>
      </w:r>
      <w:r w:rsidRPr="004B2CB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стадиям:</w:t>
      </w:r>
    </w:p>
    <w:p w:rsidR="004B2CB2" w:rsidRPr="004B2CB2" w:rsidRDefault="004B2CB2" w:rsidP="004B2CB2">
      <w:pPr>
        <w:widowControl w:val="0"/>
        <w:numPr>
          <w:ilvl w:val="0"/>
          <w:numId w:val="1"/>
        </w:numPr>
        <w:tabs>
          <w:tab w:val="left" w:pos="605"/>
        </w:tabs>
        <w:spacing w:after="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готовых форм;</w:t>
      </w:r>
    </w:p>
    <w:p w:rsidR="004B2CB2" w:rsidRPr="004B2CB2" w:rsidRDefault="004B2CB2" w:rsidP="004B2CB2">
      <w:pPr>
        <w:widowControl w:val="0"/>
        <w:numPr>
          <w:ilvl w:val="0"/>
          <w:numId w:val="1"/>
        </w:numPr>
        <w:tabs>
          <w:tab w:val="left" w:pos="605"/>
        </w:tabs>
        <w:spacing w:after="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наблюдение детей за работой воспитателя;</w:t>
      </w:r>
    </w:p>
    <w:p w:rsidR="004B2CB2" w:rsidRPr="004B2CB2" w:rsidRDefault="004B2CB2" w:rsidP="004B2CB2">
      <w:pPr>
        <w:widowControl w:val="0"/>
        <w:numPr>
          <w:ilvl w:val="0"/>
          <w:numId w:val="1"/>
        </w:numPr>
        <w:tabs>
          <w:tab w:val="left" w:pos="610"/>
        </w:tabs>
        <w:spacing w:after="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привлечение отдельных детей, хорошо справляющихся с необходимыми операциями;</w:t>
      </w:r>
    </w:p>
    <w:p w:rsidR="004B2CB2" w:rsidRPr="004B2CB2" w:rsidRDefault="004B2CB2" w:rsidP="004B2CB2">
      <w:pPr>
        <w:widowControl w:val="0"/>
        <w:spacing w:after="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-заполнение коллективных календарей и дневников всеми детьми по очереди;</w:t>
      </w:r>
    </w:p>
    <w:p w:rsidR="004B2CB2" w:rsidRPr="004B2CB2" w:rsidRDefault="004B2CB2" w:rsidP="004B2CB2">
      <w:pPr>
        <w:widowControl w:val="0"/>
        <w:numPr>
          <w:ilvl w:val="0"/>
          <w:numId w:val="1"/>
        </w:numPr>
        <w:tabs>
          <w:tab w:val="left" w:pos="620"/>
        </w:tabs>
        <w:spacing w:after="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коллективное заполнение индивидуальных календарей под руководством воспитателя;</w:t>
      </w:r>
    </w:p>
    <w:p w:rsidR="004B2CB2" w:rsidRPr="004B2CB2" w:rsidRDefault="004B2CB2" w:rsidP="004B2CB2">
      <w:pPr>
        <w:widowControl w:val="0"/>
        <w:numPr>
          <w:ilvl w:val="0"/>
          <w:numId w:val="1"/>
        </w:numPr>
        <w:tabs>
          <w:tab w:val="left" w:pos="610"/>
        </w:tabs>
        <w:spacing w:after="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самостоятельное заполнение индивидуальных календарей с последующей сверкой результатов наблюдений.</w:t>
      </w:r>
    </w:p>
    <w:p w:rsidR="004B2CB2" w:rsidRPr="004B2CB2" w:rsidRDefault="004B2CB2" w:rsidP="004B2CB2">
      <w:pPr>
        <w:widowControl w:val="0"/>
        <w:spacing w:after="240" w:line="28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Указанные этапы соблюдаются не только при переходе де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тей из одной возрастной группы в другую, но и в том случае, если воспитатель принял новую группу или нового ребенка, не имеющих соответствующих навыков. Краткое прохождение все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 пути необходимо не только для того, чтобы научить их фик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сировать результаты, но и для того, чтобы научить их видеть природу, что значительно труднее.</w:t>
      </w:r>
    </w:p>
    <w:p w:rsidR="004B2CB2" w:rsidRPr="004B2CB2" w:rsidRDefault="004B2CB2" w:rsidP="004B2CB2">
      <w:pPr>
        <w:widowControl w:val="0"/>
        <w:spacing w:after="120" w:line="286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Классификация способов фиксации наблюдений</w:t>
      </w:r>
    </w:p>
    <w:p w:rsidR="004B2CB2" w:rsidRPr="004B2CB2" w:rsidRDefault="004B2CB2" w:rsidP="004B2CB2">
      <w:pPr>
        <w:widowControl w:val="0"/>
        <w:spacing w:after="0" w:line="293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Существующие способы фиксации наблюдений можно раз</w:t>
      </w:r>
      <w:r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делить на несколько видов:</w:t>
      </w:r>
    </w:p>
    <w:p w:rsidR="00FF757C" w:rsidRPr="004B2CB2" w:rsidRDefault="00CF4DAE" w:rsidP="00CF4D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        </w:t>
      </w:r>
      <w:r w:rsidR="004B2CB2" w:rsidRPr="004B2CB2">
        <w:rPr>
          <w:rFonts w:ascii="Times New Roman" w:eastAsia="Times New Roman" w:hAnsi="Times New Roman" w:cs="Times New Roman"/>
          <w:color w:val="000000"/>
          <w:lang w:eastAsia="ru-RU" w:bidi="ru-RU"/>
        </w:rPr>
        <w:t>ментальные;</w:t>
      </w:r>
    </w:p>
    <w:p w:rsidR="00FF757C" w:rsidRPr="00FF757C" w:rsidRDefault="00FF757C" w:rsidP="00FF757C">
      <w:pPr>
        <w:widowControl w:val="0"/>
        <w:numPr>
          <w:ilvl w:val="0"/>
          <w:numId w:val="2"/>
        </w:numPr>
        <w:tabs>
          <w:tab w:val="left" w:pos="62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графические</w:t>
      </w:r>
      <w:proofErr w:type="gramEnd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: использование готовых форм, изобразитель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ные, письменные;</w:t>
      </w:r>
    </w:p>
    <w:p w:rsidR="00FF757C" w:rsidRPr="00FF757C" w:rsidRDefault="00FF757C" w:rsidP="00FF757C">
      <w:pPr>
        <w:widowControl w:val="0"/>
        <w:numPr>
          <w:ilvl w:val="0"/>
          <w:numId w:val="2"/>
        </w:numPr>
        <w:tabs>
          <w:tab w:val="left" w:pos="620"/>
        </w:tabs>
        <w:spacing w:after="14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практические</w:t>
      </w:r>
      <w:proofErr w:type="gramEnd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: фиксация натуральных объектов, моделиро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вание.</w:t>
      </w:r>
    </w:p>
    <w:p w:rsidR="00FF757C" w:rsidRPr="00FF757C" w:rsidRDefault="00FF757C" w:rsidP="00FF757C">
      <w:pPr>
        <w:widowControl w:val="0"/>
        <w:spacing w:after="60" w:line="269" w:lineRule="auto"/>
        <w:ind w:firstLine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Ментальные способы фиксации наблюдений.</w:t>
      </w:r>
    </w:p>
    <w:p w:rsidR="00FF757C" w:rsidRPr="00FF757C" w:rsidRDefault="00FF757C" w:rsidP="00FF757C">
      <w:pPr>
        <w:widowControl w:val="0"/>
        <w:spacing w:after="0" w:line="269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Ментальными называются разнообразные способы фиксации </w:t>
      </w:r>
      <w:proofErr w:type="gramStart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увиденного</w:t>
      </w:r>
      <w:proofErr w:type="gramEnd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памяти детей. Сюда относятся те приемы умствен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операций, которые облегчают запоминание, увеличивают продолжительность хранения полученной информации и уско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ряют извлечение ее из памяти.</w:t>
      </w:r>
    </w:p>
    <w:p w:rsidR="00FF757C" w:rsidRPr="00FF757C" w:rsidRDefault="00FF757C" w:rsidP="00FF757C">
      <w:pPr>
        <w:widowControl w:val="0"/>
        <w:spacing w:after="0" w:line="269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Прием 1. Ребенок рассматривает объект (явление) и со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ставляет о нем устный рассказ.</w:t>
      </w:r>
    </w:p>
    <w:p w:rsidR="00FF757C" w:rsidRPr="00FF757C" w:rsidRDefault="00FF757C" w:rsidP="00FF757C">
      <w:pPr>
        <w:widowControl w:val="0"/>
        <w:spacing w:after="0" w:line="269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Прием 2. Ребенок внимательно рассматривает объект (яв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ление), отворачивается и, не глядя, дает его описание. После этого воспитатель предлагает снова рассмотреть объект (явле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ние) и самостоятельно внести исправления и уточнения. Как ва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риант, исправления и дополнения могут делать другие дети.</w:t>
      </w:r>
    </w:p>
    <w:p w:rsidR="00FF757C" w:rsidRPr="00FF757C" w:rsidRDefault="00FF757C" w:rsidP="00FF757C">
      <w:pPr>
        <w:widowControl w:val="0"/>
        <w:spacing w:after="0" w:line="269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Прием 3. Для тренировки зрительной памяти воспитатель предлагает детям внимательно рассмотреть объект, затем за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крыть глаза и попытаться представить его себе во всех деталях. Воспитатель помогает этому процессу своим немногословным, но ярким описанием, где упоминаются отдельные наиболее 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важные детали. Предпочтение отдается тем из них, которые по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надобятся в дальнейшем при обсуждении результатов наблюде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или эксперимента.</w:t>
      </w:r>
    </w:p>
    <w:p w:rsidR="00FF757C" w:rsidRPr="00FF757C" w:rsidRDefault="00FF757C" w:rsidP="00FF757C">
      <w:pPr>
        <w:widowControl w:val="0"/>
        <w:tabs>
          <w:tab w:val="left" w:pos="6427"/>
        </w:tabs>
        <w:spacing w:after="0" w:line="269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Прием 4. Более прочной фиксации образа в памяти детей способствует сравнение его с уже известными детям объектами. </w:t>
      </w:r>
      <w:proofErr w:type="gramStart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В средней группе основной акцент делается на отличиях, в стар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шей и подготовительной, кроме отличий, начинают обсуждать и сходство.</w:t>
      </w:r>
      <w:proofErr w:type="gramEnd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зависимости от конкретных дидактических задач известный объект может или предъявляться</w:t>
      </w:r>
      <w:r w:rsidR="00ED5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детям, или не предъ</w:t>
      </w:r>
      <w:r w:rsid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являться.</w:t>
      </w:r>
      <w:r w:rsidR="00ED586D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F757C" w:rsidRPr="00FF757C" w:rsidRDefault="00FF757C" w:rsidP="00FF757C">
      <w:pPr>
        <w:widowControl w:val="0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Прием 5. Несомненную пользу приносит прием классифи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кации. Он базируется на умении детей находить сходство между объектами (явлениями), поэтому широко применяется только в старшем дошкольном возрасте. Операция классификации бази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руется на основных ключевых признаках; остальные же призна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ки, общие для всей группы, переносятся на новый объект авто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матически. Это делает мыслительный процесс более эконом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ным. Знакомя с новым объектом, воспитатель не дает его под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робной характеристики, а предлагает подумать, к какой группе объектов его можно отнести. Покажем это на примере.</w:t>
      </w:r>
    </w:p>
    <w:p w:rsidR="00FF757C" w:rsidRPr="00FF757C" w:rsidRDefault="00FF757C" w:rsidP="00FF757C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Ребята, в нашем уголке природы будет жить новое живот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ное. Определите, к какой группе животных оно относится.</w:t>
      </w:r>
    </w:p>
    <w:p w:rsidR="00FF757C" w:rsidRPr="00FF757C" w:rsidRDefault="00FF757C" w:rsidP="00FF757C">
      <w:pPr>
        <w:widowControl w:val="0"/>
        <w:numPr>
          <w:ilvl w:val="0"/>
          <w:numId w:val="2"/>
        </w:num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Это птица.</w:t>
      </w:r>
    </w:p>
    <w:p w:rsidR="00FF757C" w:rsidRPr="00FF757C" w:rsidRDefault="00FF757C" w:rsidP="00FF757C">
      <w:pPr>
        <w:widowControl w:val="0"/>
        <w:numPr>
          <w:ilvl w:val="0"/>
          <w:numId w:val="2"/>
        </w:num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Почему вы так решили?</w:t>
      </w:r>
    </w:p>
    <w:p w:rsidR="00FF757C" w:rsidRPr="00FF757C" w:rsidRDefault="00FF757C" w:rsidP="00FF757C">
      <w:pPr>
        <w:widowControl w:val="0"/>
        <w:numPr>
          <w:ilvl w:val="0"/>
          <w:numId w:val="2"/>
        </w:num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У нее есть перья и крылья (это - ключевые признаки).</w:t>
      </w:r>
    </w:p>
    <w:p w:rsidR="00FF757C" w:rsidRPr="00FF757C" w:rsidRDefault="00FF757C" w:rsidP="00FF757C">
      <w:pPr>
        <w:widowControl w:val="0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-Она называется «волн</w:t>
      </w:r>
      <w:r w:rsidR="00CF4DA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истый попугайчик». Вы </w:t>
      </w:r>
      <w:proofErr w:type="spellStart"/>
      <w:r w:rsidR="00CF4DAE">
        <w:rPr>
          <w:rFonts w:ascii="Times New Roman" w:eastAsia="Times New Roman" w:hAnsi="Times New Roman" w:cs="Times New Roman"/>
          <w:color w:val="000000"/>
          <w:lang w:eastAsia="ru-RU" w:bidi="ru-RU"/>
        </w:rPr>
        <w:t>ее</w:t>
      </w:r>
      <w:proofErr w:type="spellEnd"/>
      <w:r w:rsidR="00CF4DA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когда-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нибудь видели?</w:t>
      </w:r>
    </w:p>
    <w:p w:rsidR="00FF757C" w:rsidRPr="00FF757C" w:rsidRDefault="00FF757C" w:rsidP="00FF757C">
      <w:pPr>
        <w:widowControl w:val="0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-Нет.</w:t>
      </w:r>
    </w:p>
    <w:p w:rsidR="00FF757C" w:rsidRPr="00FF757C" w:rsidRDefault="00FF757C" w:rsidP="00FF757C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" w:name="bookmark6"/>
      <w:bookmarkEnd w:id="6"/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И, несмотря на это, вы сейчас многое расскажете о ней са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ми. Кто начнет первый?</w:t>
      </w:r>
    </w:p>
    <w:p w:rsidR="00FF757C" w:rsidRPr="00FF757C" w:rsidRDefault="00FF757C" w:rsidP="00FF757C">
      <w:pPr>
        <w:widowControl w:val="0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И дети сообщают, что она летает, щебечет, ее надо поить и кормить, она боится человека, но может к нему привыкнуть, около клетки нужно вести себя спокойно, и многое-многое дру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гое. Все это дети назовут в порядке переноса знаний с аналогич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известных объектов. Воспитателю останется добавить неко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торые детали, например, что попугайчик зернояден.</w:t>
      </w:r>
    </w:p>
    <w:p w:rsidR="00FF757C" w:rsidRPr="00FF757C" w:rsidRDefault="00FF757C" w:rsidP="00FF757C">
      <w:pPr>
        <w:widowControl w:val="0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t>Занятие с использованием приема классификации пройдет гораздо эффективнее, чем при сообщении знаний в готовом ви</w:t>
      </w:r>
      <w:r w:rsidRPr="00FF757C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де.</w:t>
      </w:r>
    </w:p>
    <w:p w:rsidR="00ED586D" w:rsidRPr="00ED586D" w:rsidRDefault="00FF757C" w:rsidP="00ED586D">
      <w:pPr>
        <w:pStyle w:val="1"/>
        <w:spacing w:before="160"/>
        <w:ind w:firstLine="0"/>
        <w:jc w:val="both"/>
        <w:rPr>
          <w:color w:val="000000"/>
          <w:lang w:eastAsia="ru-RU" w:bidi="ru-RU"/>
        </w:rPr>
      </w:pPr>
      <w:r w:rsidRPr="00FF757C">
        <w:rPr>
          <w:color w:val="000000"/>
          <w:lang w:eastAsia="ru-RU" w:bidi="ru-RU"/>
        </w:rPr>
        <w:t xml:space="preserve">Прием 6. </w:t>
      </w:r>
      <w:proofErr w:type="spellStart"/>
      <w:r w:rsidRPr="00FF757C">
        <w:rPr>
          <w:color w:val="000000"/>
          <w:lang w:eastAsia="ru-RU" w:bidi="ru-RU"/>
        </w:rPr>
        <w:t>Экономизации</w:t>
      </w:r>
      <w:proofErr w:type="spellEnd"/>
      <w:r w:rsidRPr="00FF757C">
        <w:rPr>
          <w:color w:val="000000"/>
          <w:lang w:eastAsia="ru-RU" w:bidi="ru-RU"/>
        </w:rPr>
        <w:t xml:space="preserve"> мыслительных процессов способ</w:t>
      </w:r>
      <w:r w:rsidRPr="00FF757C">
        <w:rPr>
          <w:color w:val="000000"/>
          <w:lang w:eastAsia="ru-RU" w:bidi="ru-RU"/>
        </w:rPr>
        <w:softHyphen/>
        <w:t xml:space="preserve">ствует применение метода укрупнения дидактических единиц. </w:t>
      </w:r>
      <w:proofErr w:type="gramStart"/>
      <w:r w:rsidRPr="00FF757C">
        <w:rPr>
          <w:color w:val="000000"/>
          <w:lang w:eastAsia="ru-RU" w:bidi="ru-RU"/>
        </w:rPr>
        <w:t>Одновременное изучение дву</w:t>
      </w:r>
      <w:r>
        <w:rPr>
          <w:color w:val="000000"/>
          <w:lang w:eastAsia="ru-RU" w:bidi="ru-RU"/>
        </w:rPr>
        <w:t>х взаимообратных процессов при</w:t>
      </w:r>
      <w:r w:rsidR="00ED586D" w:rsidRPr="00ED586D">
        <w:rPr>
          <w:color w:val="000000"/>
          <w:lang w:eastAsia="ru-RU" w:bidi="ru-RU"/>
        </w:rPr>
        <w:t xml:space="preserve"> водит к экономии до 20 % учебного времени.</w:t>
      </w:r>
      <w:proofErr w:type="gramEnd"/>
      <w:r w:rsidR="00ED586D" w:rsidRPr="00ED586D">
        <w:rPr>
          <w:color w:val="000000"/>
          <w:lang w:eastAsia="ru-RU" w:bidi="ru-RU"/>
        </w:rPr>
        <w:t xml:space="preserve"> Ум детей обогаща</w:t>
      </w:r>
      <w:r w:rsidR="00ED586D" w:rsidRPr="00ED586D">
        <w:rPr>
          <w:color w:val="000000"/>
          <w:lang w:eastAsia="ru-RU" w:bidi="ru-RU"/>
        </w:rPr>
        <w:softHyphen/>
        <w:t>ется ценнейшим алгоритмом ускоренного извлечения и запоми</w:t>
      </w:r>
      <w:r w:rsidR="00ED586D" w:rsidRPr="00ED586D">
        <w:rPr>
          <w:color w:val="000000"/>
          <w:lang w:eastAsia="ru-RU" w:bidi="ru-RU"/>
        </w:rPr>
        <w:softHyphen/>
        <w:t>нания знаний. Фактически им приходится запоминать не два по</w:t>
      </w:r>
      <w:r w:rsidR="00ED586D" w:rsidRPr="00ED586D">
        <w:rPr>
          <w:color w:val="000000"/>
          <w:lang w:eastAsia="ru-RU" w:bidi="ru-RU"/>
        </w:rPr>
        <w:softHyphen/>
        <w:t>нятия, а одно. Реальный, естественно протекающий процесс не дробится искусственно на части, в результате у детей сразу же формируется истинное знание.</w:t>
      </w:r>
    </w:p>
    <w:p w:rsidR="00ED586D" w:rsidRPr="00ED586D" w:rsidRDefault="00ED586D" w:rsidP="00ED586D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Немаловажным является и тот факт, что метод укрупнения дидактических единиц позволяет видеть динамику процесса, его диалектичность. Сам автор данного метода обучения работал в области математики и рекомендовал изучать одновременно сложение и вычитание, умножение и деление. Но ознакомление с природой тоже дает для его применения богатейший материал, например: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на холоде вода замерзает, а в тепле лед тает;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осенью птицы улетают, а весной прилетают вновь;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осенью деревья сбрасывают листья, а весной они отрастают;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растение </w:t>
      </w:r>
      <w:proofErr w:type="gramStart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образует</w:t>
      </w:r>
      <w:proofErr w:type="gramEnd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семена и в то же время само возникает из семени;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птицы откладывают яйца и в то же время сами появляются из яиц.</w:t>
      </w:r>
    </w:p>
    <w:p w:rsidR="00ED586D" w:rsidRPr="00ED586D" w:rsidRDefault="00ED586D" w:rsidP="00ED586D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Перечень таких взаимообратных процессов можно продол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жать бесконечно. Важно уметь видеть их в природе и уметь пе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редать это видение детям.</w:t>
      </w:r>
    </w:p>
    <w:p w:rsidR="00ED586D" w:rsidRPr="00ED586D" w:rsidRDefault="00ED586D" w:rsidP="00ED586D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Прием 7. Большую пользу может принести включение ма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териалов наблюдений в сюжетно-ролевые игры типа «Узнай по описанию», «Опиши - мы угадаем», «Что изменилось», «На что это похоже?» и т. п.</w:t>
      </w:r>
    </w:p>
    <w:p w:rsidR="00ED586D" w:rsidRPr="00ED586D" w:rsidRDefault="00ED586D" w:rsidP="00ED586D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Прием 8. Если сведения об </w:t>
      </w:r>
      <w:proofErr w:type="gramStart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увиденном</w:t>
      </w:r>
      <w:proofErr w:type="gramEnd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понадобятся через 2-3 месяца, воспитатель примерно раз в неделю под разными внешними предлогами возвращает детей к этим воспоминаниям. Например, чтобы увязать цветение и плодоношение, воспита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 через каждые 7-10 дней возвращается к поре цветения: «Помните, какими красивыми были эти деревья весной?», а че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рез неделю: «Коля, ты, наверное, забыл размер цветков», еще через 10 дней: «Кто вспомнит, какого цвета были цветы у наше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го дерева» и т. д. вплоть до созревания плодов и семян. Для этих воспоминаний не надо проводить специальных занятий, 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доста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точно обычного бытового разговора.</w:t>
      </w:r>
    </w:p>
    <w:p w:rsidR="00ED586D" w:rsidRPr="00ED586D" w:rsidRDefault="00ED586D" w:rsidP="00ED586D">
      <w:pPr>
        <w:widowControl w:val="0"/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Прием 9. Запоминанию звуков способствуют следующие приемы: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20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многократное повторное прослушивание звуков;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25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обнаружение их среди других звуков;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06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7" w:name="bookmark7"/>
      <w:bookmarkEnd w:id="7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нахождение сходства и различия с другими аналогичными звуками;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25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" w:name="bookmark8"/>
      <w:bookmarkEnd w:id="8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имитация звуков воспитателем и детьми;</w:t>
      </w:r>
    </w:p>
    <w:p w:rsidR="00ED586D" w:rsidRPr="00ED586D" w:rsidRDefault="00ED586D" w:rsidP="00ED586D">
      <w:pPr>
        <w:widowControl w:val="0"/>
        <w:numPr>
          <w:ilvl w:val="0"/>
          <w:numId w:val="3"/>
        </w:numPr>
        <w:tabs>
          <w:tab w:val="left" w:pos="625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9" w:name="bookmark9"/>
      <w:bookmarkEnd w:id="9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прослушивание звуков в записи;</w:t>
      </w:r>
    </w:p>
    <w:p w:rsidR="00ED586D" w:rsidRPr="00ED586D" w:rsidRDefault="00ED586D" w:rsidP="00ED586D">
      <w:pPr>
        <w:widowControl w:val="0"/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-самостоятельная запись на магнитофон звуковых явлений природы или переписывание звуков с пластинок (кассет); про</w:t>
      </w: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слушивание записи звуков непосредственно перед встречей с ними в естественных условиях (</w:t>
      </w:r>
      <w:proofErr w:type="gramStart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например</w:t>
      </w:r>
      <w:proofErr w:type="gramEnd"/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перед экскурсией или грозой).</w:t>
      </w:r>
    </w:p>
    <w:p w:rsidR="00ED586D" w:rsidRPr="00ED586D" w:rsidRDefault="00ED586D" w:rsidP="00ED586D">
      <w:pPr>
        <w:widowControl w:val="0"/>
        <w:spacing w:after="120" w:line="283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lang w:eastAsia="ru-RU" w:bidi="ru-RU"/>
        </w:rPr>
        <w:t>Выбор способа ментальной фиксации наблюдений диктуется дидактическими задачами, которые педагог планирует решить с детьми на данном этапе обучения.</w:t>
      </w:r>
    </w:p>
    <w:p w:rsidR="00ED586D" w:rsidRPr="00ED586D" w:rsidRDefault="00ED586D" w:rsidP="00ED586D">
      <w:pPr>
        <w:widowControl w:val="0"/>
        <w:spacing w:after="40" w:line="283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Использование готовых форм</w:t>
      </w:r>
    </w:p>
    <w:p w:rsidR="00ED586D" w:rsidRPr="00ED586D" w:rsidRDefault="00ED586D" w:rsidP="00ED586D">
      <w:pPr>
        <w:widowControl w:val="0"/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Этот способ подразумевает не самостоятельную работу де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тей, а узнавание объекта (явления) с помощью тех наглядных материалов, которые демонстрирует педагог, иными словами, выбор одного правильного варианта из нескольких предложен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ных. Готовыми формами могут быть:</w:t>
      </w:r>
    </w:p>
    <w:p w:rsidR="00ED586D" w:rsidRPr="00ED586D" w:rsidRDefault="00ED586D" w:rsidP="00CF4DAE">
      <w:pPr>
        <w:widowControl w:val="0"/>
        <w:numPr>
          <w:ilvl w:val="0"/>
          <w:numId w:val="3"/>
        </w:numPr>
        <w:tabs>
          <w:tab w:val="left" w:pos="284"/>
          <w:tab w:val="left" w:pos="625"/>
        </w:tabs>
        <w:spacing w:after="0" w:line="28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0"/>
      <w:bookmarkEnd w:id="10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картинки;</w:t>
      </w:r>
    </w:p>
    <w:p w:rsidR="00ED586D" w:rsidRPr="00ED586D" w:rsidRDefault="00ED586D" w:rsidP="00CF4DAE">
      <w:pPr>
        <w:widowControl w:val="0"/>
        <w:numPr>
          <w:ilvl w:val="0"/>
          <w:numId w:val="3"/>
        </w:numPr>
        <w:tabs>
          <w:tab w:val="left" w:pos="284"/>
          <w:tab w:val="left" w:pos="625"/>
        </w:tabs>
        <w:spacing w:after="0" w:line="28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11"/>
      <w:bookmarkEnd w:id="11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фотографии;</w:t>
      </w:r>
    </w:p>
    <w:p w:rsidR="00ED586D" w:rsidRPr="00ED586D" w:rsidRDefault="00CF4DAE" w:rsidP="00CF4DAE">
      <w:pPr>
        <w:widowControl w:val="0"/>
        <w:tabs>
          <w:tab w:val="left" w:pos="284"/>
          <w:tab w:val="left" w:pos="625"/>
        </w:tabs>
        <w:spacing w:after="0" w:line="28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2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    </w:t>
      </w:r>
      <w:r w:rsidR="00ED586D"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схематические зарисовки, сделанные педагогом;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F4DAE"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объёмное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изображение объекта (например, сделанное из пластилина) или игрушки;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отдельные буквы и слова;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натуральные объекты;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циферблаты, на которых необходимо перевести стрелку на нужное изображение;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листы бумаги с прорезям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и, в них вставляются плоские фи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гурки, изображающие объект;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записи звуков.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готовых форм - самый простой способ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страции наблюдаемых объектов (явлений). Знакомя детей с </w:t>
      </w:r>
      <w:proofErr w:type="gramStart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ни-ми</w:t>
      </w:r>
      <w:proofErr w:type="gramEnd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воспитатель показывает 2-3 фотографии и предлагает установить, на какой из них изображено то же событие, которое мы сейчас наблюдаем. Если в дальнейшем планируется воз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вращать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ся к </w:t>
      </w:r>
      <w:proofErr w:type="gramStart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увиденному</w:t>
      </w:r>
      <w:proofErr w:type="gramEnd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выбранная фотография вклеивается в альбом (вкладывается в конверт или папку).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изучении динамики п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роцесса аналогичная работа про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водится на каждой новой с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тадии. Фотографии помечаются но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мерами или иными условными значками и впос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ледствии выкла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дываются детьми в той же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следовательности, в какой разви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вался изучаемый процесс. Фотографии можно делать самим или подбирать в книгах и журнала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х. Детального сходства между ре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альным процессом и изображением на фотографии добиваться не следует, достаточно сходст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 реальных и изображенных объ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ектов (явлений) по ключевым признакам.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Циферблат представляет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собой круг или квадрат, вырезан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ный из плотного материала - бумаги, картона, фанеры, ДВП. В его центре укреплена свободно вращающаяся стрелка; при необходимости стрелок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быть две или три. По всему ци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ферблату укрепляются так называемые эталонные картинки, </w:t>
      </w:r>
      <w:proofErr w:type="gramStart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со-ответствующие</w:t>
      </w:r>
      <w:proofErr w:type="gramEnd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содержанию изучаемых процессов и явлений. Чтобы циферблат можно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повторно использовать для наблюде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ний за другими объектами, необходимо предусмотреть возможность легкой сменяе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мости эталонных картинок (напри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мер, вставление их в прорези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карманчики, удержание с по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мощью магнитов и т. п.).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помощью циферблата можно регист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рировать стадии развития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стений и состояние погоды, отме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чать, какие птицы прилетают на участок и что съедают черепаха или хомячок. Окончив наблюдение, дети 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поворачивают стрелку таким образом, чтобы она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казывала на соответствующее изо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бражение.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на циферблате 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тся несколько стрелок, можно од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новременно регистрировать два-три независимых процесса. Длина стрелок при этом должн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быть разной, так же как и рас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стояние от центра, на котором расположены картинки одного содержания. Начинать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ьзовать способ готовых форм мож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с конца 2-й младшей или со ср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едней группы. Верхнего пре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дела его применения нет. В определенных условиях он может оказаться полезным и в старшем дошкольном возрасте.</w:t>
      </w:r>
    </w:p>
    <w:p w:rsidR="00ED586D" w:rsidRPr="00BB429E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B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Изобразительные способы фиксации наблюдений.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26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Зарисовывание</w:t>
      </w:r>
      <w:proofErr w:type="spellEnd"/>
      <w:r w:rsidRPr="00426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объекта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самым распространенным, но не самым легким способом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рафической регистрации уви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денного. Он требует достаточно развитых навыков изображения, а также умения видеть природ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у. В зависимости от степени под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готовленности группы зарисов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 делают педагог, отдельные ре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бята или все дети.</w:t>
      </w:r>
    </w:p>
    <w:p w:rsidR="00ED586D" w:rsidRPr="00ED586D" w:rsidRDefault="00ED586D" w:rsidP="00ED586D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Схематическое </w:t>
      </w:r>
      <w:proofErr w:type="spellStart"/>
      <w:r w:rsidRPr="00426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зарисовывание</w:t>
      </w:r>
      <w:proofErr w:type="spellEnd"/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редполагает отражение в ри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сунке не всех, а только наибо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лее важных деталей, которые луч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 всего заметны, наиболее важны или сильнее всего меняются в ходе эксперимента.</w:t>
      </w:r>
    </w:p>
    <w:p w:rsidR="00426680" w:rsidRPr="00426680" w:rsidRDefault="00ED586D" w:rsidP="00426680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Использование условных знаков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создать рисунок, в котором информация содержитс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в закодированном виде. Удач</w:t>
      </w:r>
      <w:r w:rsidRPr="00E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ным примером этого является система знаков, рекомендуемая </w:t>
      </w:r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регистрации погодных явл</w:t>
      </w:r>
      <w:r w:rsid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ений. В этой системе ветка дере</w:t>
      </w:r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ва, стоящая вертикально, соот</w:t>
      </w:r>
      <w:r w:rsid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ветствует тихой погоде, располо</w:t>
      </w:r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женная наклонно - ветрено</w:t>
      </w:r>
      <w:r w:rsid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й. Вертикальные черточки изобра</w:t>
      </w:r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жают дождь, падающие звездочки - снег. </w:t>
      </w:r>
      <w:proofErr w:type="gramStart"/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солнечную погоду на рисунке появляется солнышко с лучиками, в пасмурную оно закрыто тучей.</w:t>
      </w:r>
      <w:proofErr w:type="gramEnd"/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на ули</w:t>
      </w:r>
      <w:r w:rsid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 морозно, схематически изобра</w:t>
      </w:r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женный человечек одет в шубу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шапку и валенки, если прохлад</w:t>
      </w:r>
      <w:r w:rsidR="00426680"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- в пальто без валенок, если тепло - человечек раздет.</w:t>
      </w:r>
    </w:p>
    <w:p w:rsidR="00426680" w:rsidRPr="00426680" w:rsidRDefault="00426680" w:rsidP="00426680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использовании данного способа регистрации важно правильно выбрать условные знаки. Они обязательно должны ассоциироваться с наблюда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емыми объектами (явлениями). То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гда дети легко их </w:t>
      </w:r>
      <w:proofErr w:type="gramStart"/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запомнят</w:t>
      </w:r>
      <w:proofErr w:type="gramEnd"/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будут умело оперировать ими при расшифровке рисунков. Так,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предыдущем примере для регист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рации температуры вместо человечков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можно использовать цве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товую шкалу: красный, розовый, белый, голубой и синий цвета. Не составляет особого труда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апомнить, что они обозначают по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нятия «жарко», «тепло», «прохладно», «холодно», «морозно».</w:t>
      </w:r>
    </w:p>
    <w:p w:rsidR="00426680" w:rsidRPr="00426680" w:rsidRDefault="00426680" w:rsidP="00426680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же знаки не имеют ничего общего с объектами и никак с ними не ассоциируются,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перегружает память детей и ус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ложняет процесс расшифровки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записей; например, при ознаком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лении с птицами, прилетающими на участок, нерационально изображать ворону серой «галочкой», воробья - синей, грача - коричневой. Такая кодировка не несет </w:t>
      </w:r>
      <w:proofErr w:type="gramStart"/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никакой</w:t>
      </w:r>
      <w:proofErr w:type="gramEnd"/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смысловой на-грузки, плохо запоминается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 трудом поддается декодирова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нию.</w:t>
      </w:r>
    </w:p>
    <w:p w:rsidR="00426680" w:rsidRPr="00426680" w:rsidRDefault="00426680" w:rsidP="00426680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Лучше всего в каждом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онкретном случае придумывать ус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ловные знаки вместе с детьми. У них и фантазия богаче, чем у взрослых, и знаки станут им «родными» и понятными. Такую работу следует проводить 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тогда, когда методическая лите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ратура содержит определенные рекомендации на этот счет, как, например, с календарем погоды.</w:t>
      </w:r>
    </w:p>
    <w:p w:rsidR="00D675A9" w:rsidRDefault="00426680" w:rsidP="00D675A9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особенности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тской памяти, не следует исполь</w:t>
      </w:r>
      <w:r w:rsidRPr="004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зовать одновременно много символов. Их количество, за редким исключ</w:t>
      </w:r>
      <w:r w:rsidR="00D6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ением, не должно превышать трех.</w:t>
      </w:r>
    </w:p>
    <w:p w:rsidR="00D675A9" w:rsidRPr="00D675A9" w:rsidRDefault="00D675A9" w:rsidP="00D675A9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675A9">
        <w:t xml:space="preserve"> 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Письменные способы фиксации наблюдений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6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Запись воспитателя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Поскольку дети дошкольного возраста не владеют письменной речью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развернутый</w:t>
      </w:r>
      <w:proofErr w:type="spellEnd"/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рассказ об </w:t>
      </w:r>
      <w:proofErr w:type="gramStart"/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увиден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составляет и записывает во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спитатель. Специфика работы, 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закл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ючается в том, что он непре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рывно советуется с ними, прог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оваривает записываемый те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кст всл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ух, просит уточнить те или иные детали, сходить посмотреть на объект еще раз. Иногда воспитатель нарочито допус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кает ошибки, тем самым давая де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тям возможность более вниматель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всмотреться в объект, ис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править ошибку и, следовательно, лучше запомнить 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увиденное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Воспроизведение текста т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оже происходит при активном уча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стии детей. Воспитатель не сто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лько читает его, сколько оживля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 воспоминания, дает возможность высказаться всем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желаю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щим, но текст держит перед с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обой и обращается к нему при не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обходимости подтвердить и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 уточнить события, имевшие ме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 в период наблюдения.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6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Запись рассказа ребенка.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этом случае воспитатель записы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вает рассказ, который составляет один ребенок или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группа де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тей. Записанный текст он прочитывает детям для уточнения и исправления. Иногда воспитатель заведомо вносит в текст ошибки, чтобы тренировать в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нимание детей. Затем после окон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чательной корректировки текст сохраняется до того времени, когда в нем возникает необ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ходимость. Обычно к нему обраща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ются тогда, когда нужно сра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внить результаты двух разных на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блюдений, проведенных при неодинаковых условиях, а также в тех случаях, когда надо вспомнить, как выглядел объект в иной ситуации, при других обстоятельствах.</w:t>
      </w:r>
    </w:p>
    <w:p w:rsidR="00426680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Желая зафиксировать наблюдение в вербальной (словесной) форме, воспитатель зачитывает 2-3 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готовых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текста, взятых из литературы или составленных самостоятельно. Тексты могут быть любыми, даже стихотворными, но обязательно - 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коротки-ми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состоящими из 2—4 предложений. Затем он предлагает детям определить, какой из них более соответствует наблюдаемому объекту, его состоянию или 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явлению. Выбранный те</w:t>
      </w:r>
      <w:proofErr w:type="gramStart"/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кст хр</w:t>
      </w:r>
      <w:proofErr w:type="gramEnd"/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анит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 в определенном месте, и к нему обращаются тогда, когда в этом возникает необходимость (во время итоговых наблюдений, на обобщающих занятиях и т. п.).</w:t>
      </w:r>
    </w:p>
    <w:p w:rsid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дети уже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немного научились читать, воспитатель </w:t>
      </w:r>
      <w:r w:rsidR="0072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организации наблюдения предлагает им выбрать одно 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написанное крупными буквами на бумаге или картоне. Например, в течение нескольких дней дети изучают, какие птицы прилетают на их участок. 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перв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ый день они выбрали слова «воро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на» и «воробей», во второй - «воробей» и «голубь», в третий - «воробей» и «сорока».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итоговом занятии решили, что чаще всего на участок прилетают воробьи, так ка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откладывали лист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бумаги с их названиями каждый день.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Вместо целых слов можно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предлагать детям начальные бук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слов, несущих принципи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bookmarkStart w:id="13" w:name="_GoBack"/>
      <w:bookmarkEnd w:id="13"/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льную, понятную всем детям смы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словую информацию. Наприме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р, запоминая, какие цветы встре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чались в парке, можно из нескольких предложенных букв вы-брать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Б, Г. Это значит, что в парке цвели желтые, белые и голубые цветы. После экскурсии в степь принесли только букву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следовательно, там цвели только белые цветы.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6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Запись наблюдений детьми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Если в группе имеются дети, начинающие осваивать грамот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у, можно привлечь их для регист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рации наблюдений. Детская запись должна состоять из 1-2 слов, являющихся в данном наблюдении ключевыми, отражающими суть наблюдения, или даже из 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начальных букв этих слов. Неваж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но, что эти слова будут написаны недостаточно красиво. В </w:t>
      </w:r>
      <w:proofErr w:type="gram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дан-ном</w:t>
      </w:r>
      <w:proofErr w:type="gram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случае смысл работы важнее качества исполнения.</w:t>
      </w:r>
    </w:p>
    <w:p w:rsidR="00A8686F" w:rsidRDefault="00A8686F" w:rsidP="00A8686F">
      <w:pPr>
        <w:widowControl w:val="0"/>
        <w:spacing w:after="0" w:line="29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Фиксация натуральных объектов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тремя на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правлениями экологического обра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зования дошкольников в детском саду можно собирать объекты неживой природы, а также </w:t>
      </w:r>
      <w:r w:rsidR="00CF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животного и растительного проис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хождения. Они могут быть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представлены единичными экземп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лярами и коллекциями.</w:t>
      </w:r>
    </w:p>
    <w:p w:rsidR="00004D08" w:rsidRPr="00004D08" w:rsidRDefault="00004D08" w:rsidP="00A8686F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Из объектов неживой 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природы собирают камешки, разно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видности почв, глин, песка, строительных материалов и т. п.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объектов животного проис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хождения в детском саду мож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иметь: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яйца птиц, включая дик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их, домашних и декоративных (ес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 удастся, можно дополнить эту коллекцию яйцами ящериц, змей и черепах);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пуховые и контурные перья различных птиц;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-образцы шерсти и меха (перья и шерсть, если они взяты непосредственно от живо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тных, следует подвергнуть дезин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фекции).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детском саду запрещено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создавать коллекции, убивая жи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вотных. Детям нельзя участвовать в изготовлении чучел птиц и млекопитающих, ловить и морить насекомых.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Мир растений предоставляет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фиксации наблюдений го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раздо больше возможностей. Собирая растения, необходимо придерживаться следующих правил: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собирать аллергенные растения данной местности; ими чаще всего оказываются полынь, лебеда, кохия (прутняк);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-не брать растения, содержащие много пыльцы, так как именно пыльца чаще всего вызывает </w:t>
      </w:r>
      <w:proofErr w:type="spell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аллергизацию</w:t>
      </w:r>
      <w:proofErr w:type="spell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детей; такие растения лучше собирать до или после цветения;</w:t>
      </w:r>
    </w:p>
    <w:p w:rsidR="00004D08" w:rsidRP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-не собирать растения с летучими и </w:t>
      </w:r>
      <w:proofErr w:type="spellStart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вбуравливающимися</w:t>
      </w:r>
      <w:proofErr w:type="spellEnd"/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плодами - тополь, рогоз, ковыль, житняк гребенчатый и т. п.; такие плоды, высохнув, разле</w:t>
      </w:r>
      <w:r w:rsidR="00A8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таются по комнате и зачастую по</w:t>
      </w:r>
      <w:r w:rsidRPr="000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падают в дыхательные пути детей, вызывая раздражение.</w:t>
      </w:r>
    </w:p>
    <w:p w:rsidR="00004D08" w:rsidRDefault="00004D08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686F" w:rsidRPr="00426680" w:rsidRDefault="00A8686F" w:rsidP="00004D08">
      <w:pPr>
        <w:widowControl w:val="0"/>
        <w:spacing w:after="0" w:line="29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A8686F" w:rsidRPr="00426680" w:rsidSect="004B2CB2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C08"/>
    <w:multiLevelType w:val="multilevel"/>
    <w:tmpl w:val="26668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40328"/>
    <w:multiLevelType w:val="multilevel"/>
    <w:tmpl w:val="83500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2471D"/>
    <w:multiLevelType w:val="multilevel"/>
    <w:tmpl w:val="D85CC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8B"/>
    <w:rsid w:val="00004D08"/>
    <w:rsid w:val="00426680"/>
    <w:rsid w:val="004B2CB2"/>
    <w:rsid w:val="004F5F8B"/>
    <w:rsid w:val="006F3E0F"/>
    <w:rsid w:val="00721BBF"/>
    <w:rsid w:val="00A8686F"/>
    <w:rsid w:val="00BB429E"/>
    <w:rsid w:val="00CF4DAE"/>
    <w:rsid w:val="00D675A9"/>
    <w:rsid w:val="00E34403"/>
    <w:rsid w:val="00ED586D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3E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F3E0F"/>
    <w:pPr>
      <w:widowControl w:val="0"/>
      <w:spacing w:after="240"/>
      <w:ind w:firstLine="34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6F3E0F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6F3E0F"/>
    <w:pPr>
      <w:widowControl w:val="0"/>
      <w:spacing w:after="12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3E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F3E0F"/>
    <w:pPr>
      <w:widowControl w:val="0"/>
      <w:spacing w:after="240"/>
      <w:ind w:firstLine="34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6F3E0F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6F3E0F"/>
    <w:pPr>
      <w:widowControl w:val="0"/>
      <w:spacing w:after="12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2E5C-BB70-4F83-9F31-16EA0BFD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Практика-216-4</cp:lastModifiedBy>
  <cp:revision>10</cp:revision>
  <dcterms:created xsi:type="dcterms:W3CDTF">2021-02-04T15:27:00Z</dcterms:created>
  <dcterms:modified xsi:type="dcterms:W3CDTF">2023-01-19T07:17:00Z</dcterms:modified>
</cp:coreProperties>
</file>